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862"/>
        <w:gridCol w:w="2268"/>
        <w:gridCol w:w="5400"/>
      </w:tblGrid>
      <w:tr w:rsidR="000A142F" w:rsidTr="000A142F">
        <w:tc>
          <w:tcPr>
            <w:tcW w:w="10530" w:type="dxa"/>
            <w:gridSpan w:val="3"/>
          </w:tcPr>
          <w:p w:rsidR="00800AEF" w:rsidRPr="00C61323" w:rsidRDefault="003C715A" w:rsidP="00C6132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PODCAST</w:t>
            </w:r>
            <w:r w:rsidR="00C61323">
              <w:rPr>
                <w:b/>
                <w:sz w:val="24"/>
                <w:szCs w:val="24"/>
              </w:rPr>
              <w:t xml:space="preserve"> – Setup, Recording, &amp; Sharing: </w:t>
            </w:r>
            <w:r w:rsidR="00800AEF" w:rsidRPr="00C61323">
              <w:rPr>
                <w:b/>
              </w:rPr>
              <w:t>Group members must all contribute to one</w:t>
            </w:r>
            <w:r w:rsidR="00BD04FA" w:rsidRPr="00C61323">
              <w:rPr>
                <w:b/>
              </w:rPr>
              <w:t xml:space="preserve"> </w:t>
            </w:r>
            <w:r w:rsidR="00EF4AF3" w:rsidRPr="00C61323">
              <w:rPr>
                <w:b/>
              </w:rPr>
              <w:t>eight</w:t>
            </w:r>
            <w:r w:rsidR="00BD04FA" w:rsidRPr="00C61323">
              <w:rPr>
                <w:b/>
              </w:rPr>
              <w:t>-to-</w:t>
            </w:r>
            <w:r w:rsidR="00EF4AF3" w:rsidRPr="00C61323">
              <w:rPr>
                <w:b/>
              </w:rPr>
              <w:t>ten</w:t>
            </w:r>
            <w:r w:rsidR="00BD04FA" w:rsidRPr="00C61323">
              <w:rPr>
                <w:b/>
              </w:rPr>
              <w:t>-minute-</w:t>
            </w:r>
            <w:r w:rsidR="000A142F" w:rsidRPr="00C61323">
              <w:rPr>
                <w:b/>
              </w:rPr>
              <w:t>long podcast</w:t>
            </w:r>
            <w:r w:rsidR="00800AEF" w:rsidRPr="00C61323">
              <w:rPr>
                <w:b/>
              </w:rPr>
              <w:t xml:space="preserve">, </w:t>
            </w:r>
            <w:r w:rsidR="00C61323">
              <w:t>which will generate an embed code that the group leader will share with me</w:t>
            </w:r>
            <w:r w:rsidR="00EF4AF3">
              <w:t xml:space="preserve">. To record </w:t>
            </w:r>
            <w:r w:rsidR="00800AEF">
              <w:t xml:space="preserve">your podcast, I recommend </w:t>
            </w:r>
            <w:proofErr w:type="spellStart"/>
            <w:r w:rsidR="00EF4AF3">
              <w:t>Clyp</w:t>
            </w:r>
            <w:proofErr w:type="spellEnd"/>
            <w:r w:rsidR="00EF4AF3">
              <w:t xml:space="preserve"> </w:t>
            </w:r>
            <w:r w:rsidR="000A142F">
              <w:t>(</w:t>
            </w:r>
            <w:hyperlink r:id="rId8" w:history="1">
              <w:r w:rsidR="00EF4AF3" w:rsidRPr="00A92926">
                <w:rPr>
                  <w:rStyle w:val="Hyperlink"/>
                </w:rPr>
                <w:t>https://clyp.it/</w:t>
              </w:r>
            </w:hyperlink>
            <w:r w:rsidR="000A142F">
              <w:t xml:space="preserve">). </w:t>
            </w:r>
          </w:p>
          <w:p w:rsidR="00EF4AF3" w:rsidRDefault="000A142F" w:rsidP="003C715A">
            <w:pPr>
              <w:pStyle w:val="ListParagraph"/>
              <w:numPr>
                <w:ilvl w:val="0"/>
                <w:numId w:val="3"/>
              </w:numPr>
            </w:pPr>
            <w:r w:rsidRPr="00800AEF">
              <w:rPr>
                <w:b/>
              </w:rPr>
              <w:t>SETUP</w:t>
            </w:r>
            <w:r>
              <w:t xml:space="preserve">: </w:t>
            </w:r>
            <w:r w:rsidR="00791140" w:rsidRPr="003C715A">
              <w:rPr>
                <w:u w:val="single"/>
              </w:rPr>
              <w:t>The group leader should create</w:t>
            </w:r>
            <w:r w:rsidRPr="003C715A">
              <w:rPr>
                <w:u w:val="single"/>
              </w:rPr>
              <w:t xml:space="preserve"> an account using </w:t>
            </w:r>
            <w:r w:rsidR="00791140" w:rsidRPr="003C715A">
              <w:rPr>
                <w:u w:val="single"/>
              </w:rPr>
              <w:t>his/her</w:t>
            </w:r>
            <w:r w:rsidRPr="003C715A">
              <w:rPr>
                <w:u w:val="single"/>
              </w:rPr>
              <w:t xml:space="preserve"> email</w:t>
            </w:r>
            <w:r>
              <w:t xml:space="preserve">. </w:t>
            </w:r>
            <w:r w:rsidR="00800AEF">
              <w:t xml:space="preserve">Recording the podcast is fairly easy and intuitive from that point. </w:t>
            </w:r>
            <w:r w:rsidR="00800AEF" w:rsidRPr="007F45D7">
              <w:rPr>
                <w:u w:val="single"/>
              </w:rPr>
              <w:t>Prior to recording the podcast, each group member is expected to have an outline or notes</w:t>
            </w:r>
            <w:r w:rsidR="00800AEF">
              <w:t xml:space="preserve"> of some sort shared with the teacher in a manner discussed in class.</w:t>
            </w:r>
            <w:r w:rsidR="001926CE">
              <w:t xml:space="preserve"> Consider completing a brief test recording so that everyone can hear how they sound and so that you </w:t>
            </w:r>
            <w:r w:rsidR="003C715A">
              <w:t>may</w:t>
            </w:r>
            <w:r w:rsidR="001926CE">
              <w:t xml:space="preserve"> sit close enough to the device’s mic to ensure a successful recording.</w:t>
            </w:r>
          </w:p>
          <w:p w:rsidR="000A142F" w:rsidRDefault="000A142F" w:rsidP="003C715A">
            <w:pPr>
              <w:pStyle w:val="ListParagraph"/>
              <w:numPr>
                <w:ilvl w:val="0"/>
                <w:numId w:val="3"/>
              </w:numPr>
            </w:pPr>
            <w:r w:rsidRPr="0050104B">
              <w:rPr>
                <w:b/>
              </w:rPr>
              <w:t>RECORDING:</w:t>
            </w:r>
            <w:r>
              <w:t xml:space="preserve"> </w:t>
            </w:r>
            <w:r w:rsidR="00800AEF" w:rsidRPr="00800AEF">
              <w:rPr>
                <w:u w:val="single"/>
              </w:rPr>
              <w:t>The group leader will moderate</w:t>
            </w:r>
            <w:r w:rsidR="00800AEF">
              <w:t xml:space="preserve"> the podcast and will speak first, identifying him/herself. </w:t>
            </w:r>
            <w:r w:rsidR="00EF4AF3">
              <w:t>Each</w:t>
            </w:r>
            <w:r>
              <w:t xml:space="preserve"> speaker </w:t>
            </w:r>
            <w:r w:rsidR="00EF4AF3">
              <w:t>in the group should</w:t>
            </w:r>
            <w:r>
              <w:t xml:space="preserve"> </w:t>
            </w:r>
            <w:r w:rsidR="00C61323">
              <w:rPr>
                <w:u w:val="single"/>
              </w:rPr>
              <w:t>announce</w:t>
            </w:r>
            <w:r w:rsidRPr="0050104B">
              <w:rPr>
                <w:u w:val="single"/>
              </w:rPr>
              <w:t xml:space="preserve"> his/her name</w:t>
            </w:r>
            <w:r w:rsidR="00800AEF">
              <w:rPr>
                <w:u w:val="single"/>
              </w:rPr>
              <w:t xml:space="preserve"> before speaking</w:t>
            </w:r>
            <w:r w:rsidR="00800AEF">
              <w:t>, mention</w:t>
            </w:r>
            <w:r>
              <w:t xml:space="preserve"> </w:t>
            </w:r>
            <w:r w:rsidR="00BD04FA">
              <w:rPr>
                <w:u w:val="single"/>
              </w:rPr>
              <w:t xml:space="preserve">the focus of </w:t>
            </w:r>
            <w:r w:rsidR="00EF4AF3">
              <w:rPr>
                <w:u w:val="single"/>
              </w:rPr>
              <w:t>his or her assessment of style</w:t>
            </w:r>
            <w:r w:rsidR="00EF4AF3" w:rsidRPr="00EF4AF3">
              <w:t xml:space="preserve">, </w:t>
            </w:r>
            <w:r>
              <w:t xml:space="preserve">mentions </w:t>
            </w:r>
            <w:r w:rsidRPr="0050104B">
              <w:rPr>
                <w:u w:val="single"/>
              </w:rPr>
              <w:t>at least two pieces of evidence</w:t>
            </w:r>
            <w:r>
              <w:t xml:space="preserve"> (quote or paraphrase) from research </w:t>
            </w:r>
            <w:r w:rsidR="00BD04FA">
              <w:t xml:space="preserve">or choice book </w:t>
            </w:r>
            <w:r>
              <w:t>with proper introductory signal phrase fo</w:t>
            </w:r>
            <w:r w:rsidR="00BD04FA">
              <w:t>llowed by appropriate evaluative commentary</w:t>
            </w:r>
            <w:r w:rsidR="00800AEF">
              <w:t xml:space="preserve"> during the course of your group’s conversation</w:t>
            </w:r>
            <w:r w:rsidR="00BD04FA">
              <w:t>.</w:t>
            </w:r>
            <w:r w:rsidR="00800AEF">
              <w:t xml:space="preserve"> </w:t>
            </w:r>
            <w:r w:rsidR="002855C6">
              <w:t>While recording the group podcast, e</w:t>
            </w:r>
            <w:r w:rsidR="00800AEF">
              <w:t xml:space="preserve">ach group member is encouraged to consult </w:t>
            </w:r>
            <w:r w:rsidR="00C61323">
              <w:t xml:space="preserve">his/her </w:t>
            </w:r>
            <w:r w:rsidR="00800AEF">
              <w:t>outline or notes</w:t>
            </w:r>
            <w:r w:rsidR="00C61323">
              <w:t xml:space="preserve"> from setup</w:t>
            </w:r>
            <w:r w:rsidR="002855C6">
              <w:t>.</w:t>
            </w:r>
            <w:r w:rsidR="003C715A">
              <w:t xml:space="preserve"> </w:t>
            </w:r>
            <w:r w:rsidR="003C715A" w:rsidRPr="003C715A">
              <w:rPr>
                <w:u w:val="single"/>
              </w:rPr>
              <w:t>Once all group members have spoken and have met minimum requirements</w:t>
            </w:r>
            <w:r w:rsidR="003C715A">
              <w:t>, your group is encouraged to speak extemporaneously, in more conversational manner, to discuss the s</w:t>
            </w:r>
            <w:r w:rsidR="00C61323">
              <w:t>tyle of your choice novel.</w:t>
            </w:r>
          </w:p>
          <w:p w:rsidR="003502FA" w:rsidRDefault="00C61323" w:rsidP="00C61323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SHARING, </w:t>
            </w:r>
            <w:r w:rsidR="00BD04FA" w:rsidRPr="00BD04FA">
              <w:rPr>
                <w:b/>
              </w:rPr>
              <w:t>ONCE YOU’VE RECORDED</w:t>
            </w:r>
            <w:r w:rsidR="00BD04FA">
              <w:t xml:space="preserve">: </w:t>
            </w:r>
            <w:r w:rsidR="002855C6">
              <w:t xml:space="preserve">Hopefully everyone in the group will be satisfied by the group’s recording. Because this conversation has a lot of moving pieces, </w:t>
            </w:r>
            <w:r>
              <w:t>mistakes &amp; missteps may happen, but a</w:t>
            </w:r>
            <w:r w:rsidR="002855C6">
              <w:t>s long as the major elements are in place, there should b</w:t>
            </w:r>
            <w:r w:rsidR="001926CE">
              <w:t xml:space="preserve">e no reason for a second take. </w:t>
            </w:r>
            <w:r w:rsidR="001926CE" w:rsidRPr="003C715A">
              <w:rPr>
                <w:u w:val="single"/>
              </w:rPr>
              <w:t xml:space="preserve">The podcast </w:t>
            </w:r>
            <w:r w:rsidR="002855C6" w:rsidRPr="003C715A">
              <w:rPr>
                <w:u w:val="single"/>
              </w:rPr>
              <w:t>is a conversation, so people may stumble over words.</w:t>
            </w:r>
            <w:r w:rsidR="001926CE" w:rsidRPr="003C715A">
              <w:rPr>
                <w:u w:val="single"/>
              </w:rPr>
              <w:t xml:space="preserve"> This isn’t a problem as long as all speakers are audible</w:t>
            </w:r>
            <w:r w:rsidR="003C715A" w:rsidRPr="003C715A">
              <w:rPr>
                <w:u w:val="single"/>
              </w:rPr>
              <w:t xml:space="preserve"> and required elements are met</w:t>
            </w:r>
            <w:r w:rsidR="001926CE">
              <w:t>.</w:t>
            </w:r>
            <w:r w:rsidR="002855C6">
              <w:t xml:space="preserve"> The group leader </w:t>
            </w:r>
            <w:r w:rsidR="00DD688F">
              <w:t>copy the</w:t>
            </w:r>
            <w:r w:rsidR="000A142F">
              <w:t xml:space="preserve"> embed code </w:t>
            </w:r>
            <w:r>
              <w:t xml:space="preserve">from </w:t>
            </w:r>
            <w:proofErr w:type="spellStart"/>
            <w:r>
              <w:t>Clyp</w:t>
            </w:r>
            <w:proofErr w:type="spellEnd"/>
            <w:r>
              <w:t xml:space="preserve"> </w:t>
            </w:r>
            <w:r w:rsidR="000A142F">
              <w:t xml:space="preserve">and </w:t>
            </w:r>
            <w:r w:rsidR="00DD688F">
              <w:t>email it to me to post on our AP course website</w:t>
            </w:r>
            <w:r w:rsidR="000A142F">
              <w:t xml:space="preserve">. </w:t>
            </w:r>
          </w:p>
          <w:p w:rsidR="00D24A1D" w:rsidRPr="00D24A1D" w:rsidRDefault="00D24A1D" w:rsidP="00D24A1D">
            <w:pPr>
              <w:pStyle w:val="ListParagraph"/>
              <w:ind w:left="1080"/>
              <w:rPr>
                <w:sz w:val="18"/>
                <w:szCs w:val="18"/>
              </w:rPr>
            </w:pPr>
          </w:p>
        </w:tc>
      </w:tr>
      <w:tr w:rsidR="000A142F" w:rsidTr="000A142F">
        <w:tc>
          <w:tcPr>
            <w:tcW w:w="10530" w:type="dxa"/>
            <w:gridSpan w:val="3"/>
          </w:tcPr>
          <w:p w:rsidR="00791140" w:rsidRPr="003C715A" w:rsidRDefault="00C0164C" w:rsidP="003C715A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2A2A2A"/>
              </w:rPr>
            </w:pPr>
            <w:r>
              <w:rPr>
                <w:b/>
                <w:sz w:val="24"/>
                <w:szCs w:val="24"/>
              </w:rPr>
              <w:t>HANDOUT</w:t>
            </w:r>
            <w:r w:rsidR="0005653A">
              <w:rPr>
                <w:b/>
                <w:sz w:val="24"/>
                <w:szCs w:val="24"/>
              </w:rPr>
              <w:t xml:space="preserve"> </w:t>
            </w:r>
            <w:r w:rsidR="00DD688F">
              <w:rPr>
                <w:b/>
                <w:sz w:val="24"/>
                <w:szCs w:val="24"/>
              </w:rPr>
              <w:t>–</w:t>
            </w:r>
            <w:r w:rsidR="0005653A">
              <w:rPr>
                <w:b/>
                <w:sz w:val="24"/>
                <w:szCs w:val="24"/>
              </w:rPr>
              <w:t xml:space="preserve"> </w:t>
            </w:r>
            <w:r w:rsidR="00BD04FA">
              <w:rPr>
                <w:b/>
                <w:sz w:val="24"/>
                <w:szCs w:val="24"/>
              </w:rPr>
              <w:t xml:space="preserve">Textual </w:t>
            </w:r>
            <w:r w:rsidR="0005653A">
              <w:rPr>
                <w:b/>
                <w:sz w:val="24"/>
                <w:szCs w:val="24"/>
              </w:rPr>
              <w:t>Evaluation of Style &amp; Purpose</w:t>
            </w:r>
            <w:r w:rsidR="003502FA" w:rsidRPr="003502FA">
              <w:rPr>
                <w:b/>
                <w:sz w:val="24"/>
                <w:szCs w:val="24"/>
              </w:rPr>
              <w:t>:</w:t>
            </w:r>
            <w:r w:rsidR="003502FA">
              <w:rPr>
                <w:b/>
              </w:rPr>
              <w:t xml:space="preserve"> </w:t>
            </w:r>
            <w:r w:rsidR="00791140" w:rsidRPr="00791140">
              <w:rPr>
                <w:u w:val="single"/>
              </w:rPr>
              <w:t>Each student</w:t>
            </w:r>
            <w:r w:rsidR="000A142F" w:rsidRPr="00791140">
              <w:rPr>
                <w:u w:val="single"/>
              </w:rPr>
              <w:t xml:space="preserve"> should </w:t>
            </w:r>
            <w:r w:rsidR="00DD688F">
              <w:rPr>
                <w:u w:val="single"/>
              </w:rPr>
              <w:t>contribute to a unified group handout</w:t>
            </w:r>
            <w:r w:rsidR="00BD04FA" w:rsidRPr="00791140">
              <w:rPr>
                <w:u w:val="single"/>
              </w:rPr>
              <w:t xml:space="preserve"> that matches with the observations </w:t>
            </w:r>
            <w:r w:rsidR="00791140" w:rsidRPr="00791140">
              <w:rPr>
                <w:u w:val="single"/>
              </w:rPr>
              <w:t xml:space="preserve">that </w:t>
            </w:r>
            <w:r w:rsidR="00DD688F">
              <w:rPr>
                <w:u w:val="single"/>
              </w:rPr>
              <w:t>each student</w:t>
            </w:r>
            <w:r w:rsidR="00791140" w:rsidRPr="00791140">
              <w:rPr>
                <w:u w:val="single"/>
              </w:rPr>
              <w:t xml:space="preserve"> made during the group podcast discussion</w:t>
            </w:r>
            <w:r w:rsidR="00791140">
              <w:t>,</w:t>
            </w:r>
            <w:r w:rsidR="00BD04FA">
              <w:t xml:space="preserve"> and </w:t>
            </w:r>
            <w:r w:rsidR="00791140">
              <w:t xml:space="preserve">the </w:t>
            </w:r>
            <w:r w:rsidR="00DD688F">
              <w:t>handout</w:t>
            </w:r>
            <w:r w:rsidR="00791140">
              <w:t xml:space="preserve"> </w:t>
            </w:r>
            <w:r w:rsidR="00DD688F">
              <w:t>the group submits</w:t>
            </w:r>
            <w:r w:rsidR="00BD04FA">
              <w:t xml:space="preserve"> should amplify </w:t>
            </w:r>
            <w:r w:rsidR="00D24A1D">
              <w:t>and</w:t>
            </w:r>
            <w:r w:rsidR="00BD04FA">
              <w:t xml:space="preserve"> support the</w:t>
            </w:r>
            <w:r w:rsidR="002855C6">
              <w:t xml:space="preserve"> ideas </w:t>
            </w:r>
            <w:r w:rsidR="00A6703D">
              <w:t>present</w:t>
            </w:r>
            <w:r w:rsidR="002855C6">
              <w:t>ed</w:t>
            </w:r>
            <w:r w:rsidR="00A6703D">
              <w:t xml:space="preserve"> during </w:t>
            </w:r>
            <w:r w:rsidR="002855C6">
              <w:t>the</w:t>
            </w:r>
            <w:r w:rsidR="00A6703D">
              <w:t xml:space="preserve"> </w:t>
            </w:r>
            <w:r w:rsidR="002855C6">
              <w:t>podcast</w:t>
            </w:r>
            <w:r w:rsidR="00BD04FA">
              <w:t xml:space="preserve">. </w:t>
            </w:r>
            <w:r w:rsidR="00DD688F">
              <w:t>Each student shoul</w:t>
            </w:r>
            <w:r w:rsidR="00A85577">
              <w:t>d contribute approximately 250-3</w:t>
            </w:r>
            <w:r w:rsidR="00596FE2">
              <w:t>5</w:t>
            </w:r>
            <w:r w:rsidR="00DD688F">
              <w:t>0 words of text</w:t>
            </w:r>
            <w:r w:rsidR="00BD04FA">
              <w:t>. Layout of text should blend with images in a manner that is aesthetically pleasing.</w:t>
            </w:r>
            <w:r w:rsidR="0005653A">
              <w:t xml:space="preserve"> </w:t>
            </w:r>
            <w:r w:rsidR="00DD688F">
              <w:t xml:space="preserve">The back of this document is meant to </w:t>
            </w:r>
            <w:r w:rsidR="000E7479">
              <w:t>offer some very basic</w:t>
            </w:r>
            <w:r w:rsidR="00DD688F">
              <w:t xml:space="preserve"> suggestion</w:t>
            </w:r>
            <w:r w:rsidR="000E7479">
              <w:t>s</w:t>
            </w:r>
            <w:r w:rsidR="00DD688F">
              <w:t xml:space="preserve"> for layout</w:t>
            </w:r>
            <w:r w:rsidR="004314A4">
              <w:t>, and it has 312 words of text</w:t>
            </w:r>
            <w:r w:rsidR="00DD688F">
              <w:t>.</w:t>
            </w:r>
            <w:r w:rsidR="000E7479">
              <w:t xml:space="preserve"> Do not feel constrained by these </w:t>
            </w:r>
            <w:r w:rsidR="004314A4">
              <w:t xml:space="preserve">design </w:t>
            </w:r>
            <w:r w:rsidR="000E7479">
              <w:t>suggestions.</w:t>
            </w:r>
            <w:r w:rsidR="00DD688F">
              <w:t xml:space="preserve"> </w:t>
            </w:r>
            <w:r w:rsidR="00D24A1D">
              <w:t>C</w:t>
            </w:r>
            <w:r w:rsidR="0005653A">
              <w:t xml:space="preserve">ontent &amp; accuracy is a big part of </w:t>
            </w:r>
            <w:r w:rsidR="002855C6">
              <w:t>both the</w:t>
            </w:r>
            <w:r w:rsidR="0005653A">
              <w:t xml:space="preserve"> </w:t>
            </w:r>
            <w:r w:rsidR="00D24A1D">
              <w:t>how your grade is calculated</w:t>
            </w:r>
            <w:r w:rsidR="004314A4">
              <w:t>, so you should a</w:t>
            </w:r>
            <w:r w:rsidR="0005653A">
              <w:t xml:space="preserve">im to make </w:t>
            </w:r>
            <w:r w:rsidR="002855C6">
              <w:t>the</w:t>
            </w:r>
            <w:r w:rsidR="0005653A">
              <w:t xml:space="preserve"> appraisal </w:t>
            </w:r>
            <w:r w:rsidR="00D24A1D">
              <w:t>and</w:t>
            </w:r>
            <w:r w:rsidR="0005653A">
              <w:t xml:space="preserve"> presentation of evidence both concise &amp; precise.</w:t>
            </w:r>
          </w:p>
          <w:p w:rsidR="003502FA" w:rsidRDefault="00791140" w:rsidP="00D24A1D">
            <w:pPr>
              <w:pStyle w:val="ListParagraph"/>
            </w:pPr>
            <w:r w:rsidRPr="00791140">
              <w:rPr>
                <w:b/>
                <w:sz w:val="24"/>
                <w:szCs w:val="24"/>
              </w:rPr>
              <w:t>Images:</w:t>
            </w:r>
            <w:r>
              <w:t xml:space="preserve"> </w:t>
            </w:r>
            <w:r w:rsidRPr="00D24A1D">
              <w:rPr>
                <w:u w:val="single"/>
              </w:rPr>
              <w:t xml:space="preserve">8-10 Images should appear on </w:t>
            </w:r>
            <w:r w:rsidR="00DD688F" w:rsidRPr="00D24A1D">
              <w:rPr>
                <w:u w:val="single"/>
              </w:rPr>
              <w:t>the group’s handout</w:t>
            </w:r>
            <w:r>
              <w:t xml:space="preserve">. </w:t>
            </w:r>
            <w:r w:rsidR="00D24A1D">
              <w:t>Each student in the group is encouraged to include a couple of images, but no handout should have more than 10 images. Ideally,</w:t>
            </w:r>
            <w:r>
              <w:t xml:space="preserve"> images </w:t>
            </w:r>
            <w:r w:rsidR="00D24A1D">
              <w:t>should</w:t>
            </w:r>
            <w:r w:rsidR="002855C6">
              <w:t xml:space="preserve"> </w:t>
            </w:r>
            <w:r w:rsidR="00D24A1D">
              <w:t>support the</w:t>
            </w:r>
            <w:r w:rsidR="002855C6">
              <w:t xml:space="preserve"> observations</w:t>
            </w:r>
            <w:r>
              <w:t xml:space="preserve"> </w:t>
            </w:r>
            <w:r w:rsidR="00D24A1D">
              <w:t xml:space="preserve">that students make </w:t>
            </w:r>
            <w:r>
              <w:t xml:space="preserve">about the writer’s style. The layout and selection of images is up to </w:t>
            </w:r>
            <w:r w:rsidR="002855C6">
              <w:t>each student</w:t>
            </w:r>
            <w:r>
              <w:t xml:space="preserve">, but </w:t>
            </w:r>
            <w:r w:rsidR="002855C6" w:rsidRPr="001926CE">
              <w:rPr>
                <w:u w:val="single"/>
              </w:rPr>
              <w:t>each student</w:t>
            </w:r>
            <w:r w:rsidRPr="001926CE">
              <w:rPr>
                <w:u w:val="single"/>
              </w:rPr>
              <w:t xml:space="preserve"> should attribute the source with a caption that indicates</w:t>
            </w:r>
            <w:r w:rsidR="00D24A1D">
              <w:rPr>
                <w:u w:val="single"/>
              </w:rPr>
              <w:t xml:space="preserve">, </w:t>
            </w:r>
            <w:r w:rsidRPr="00D24A1D">
              <w:rPr>
                <w:i/>
                <w:u w:val="single"/>
              </w:rPr>
              <w:t>Borrowed from</w:t>
            </w:r>
            <w:r w:rsidRPr="001926CE">
              <w:rPr>
                <w:u w:val="single"/>
              </w:rPr>
              <w:t xml:space="preserve"> </w:t>
            </w:r>
            <w:r w:rsidRPr="001926CE">
              <w:rPr>
                <w:i/>
                <w:u w:val="single"/>
              </w:rPr>
              <w:t>The Source Name.</w:t>
            </w:r>
            <w:r>
              <w:t xml:space="preserve"> Images should be high quality and should </w:t>
            </w:r>
            <w:r w:rsidR="00D24A1D">
              <w:t>offer a substantive addition to the group’s handout.</w:t>
            </w:r>
          </w:p>
          <w:p w:rsidR="00D24A1D" w:rsidRPr="00D24A1D" w:rsidRDefault="00D24A1D" w:rsidP="00D24A1D">
            <w:pPr>
              <w:pStyle w:val="ListParagraph"/>
              <w:rPr>
                <w:rFonts w:eastAsia="Times New Roman" w:cs="Arial"/>
                <w:color w:val="2A2A2A"/>
                <w:sz w:val="18"/>
                <w:szCs w:val="18"/>
              </w:rPr>
            </w:pPr>
          </w:p>
        </w:tc>
      </w:tr>
      <w:tr w:rsidR="000A142F" w:rsidTr="000A142F">
        <w:tc>
          <w:tcPr>
            <w:tcW w:w="10530" w:type="dxa"/>
            <w:gridSpan w:val="3"/>
          </w:tcPr>
          <w:p w:rsidR="000A142F" w:rsidRPr="00D24A1D" w:rsidRDefault="003C715A" w:rsidP="00DD68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WORKS CITED</w:t>
            </w:r>
            <w:r w:rsidR="003502FA" w:rsidRPr="003502FA">
              <w:rPr>
                <w:b/>
                <w:sz w:val="24"/>
                <w:szCs w:val="24"/>
              </w:rPr>
              <w:t>:</w:t>
            </w:r>
            <w:r w:rsidR="003502FA">
              <w:rPr>
                <w:b/>
              </w:rPr>
              <w:t xml:space="preserve"> </w:t>
            </w:r>
            <w:r w:rsidR="00BD04FA" w:rsidRPr="001926CE">
              <w:rPr>
                <w:u w:val="single"/>
              </w:rPr>
              <w:t xml:space="preserve">Sources, including </w:t>
            </w:r>
            <w:r w:rsidR="00DD688F">
              <w:rPr>
                <w:u w:val="single"/>
              </w:rPr>
              <w:t>each student’s</w:t>
            </w:r>
            <w:r w:rsidR="00BD04FA" w:rsidRPr="001926CE">
              <w:rPr>
                <w:u w:val="single"/>
              </w:rPr>
              <w:t xml:space="preserve"> choice book, </w:t>
            </w:r>
            <w:r w:rsidR="00DD688F">
              <w:rPr>
                <w:u w:val="single"/>
              </w:rPr>
              <w:t>should</w:t>
            </w:r>
            <w:r w:rsidR="00BD04FA" w:rsidRPr="001926CE">
              <w:rPr>
                <w:u w:val="single"/>
              </w:rPr>
              <w:t xml:space="preserve"> be listed in</w:t>
            </w:r>
            <w:r w:rsidR="000A142F" w:rsidRPr="001926CE">
              <w:rPr>
                <w:u w:val="single"/>
              </w:rPr>
              <w:t xml:space="preserve"> </w:t>
            </w:r>
            <w:r w:rsidR="00791140" w:rsidRPr="001926CE">
              <w:rPr>
                <w:u w:val="single"/>
              </w:rPr>
              <w:t xml:space="preserve">correct </w:t>
            </w:r>
            <w:r w:rsidR="000A142F" w:rsidRPr="001926CE">
              <w:rPr>
                <w:u w:val="single"/>
              </w:rPr>
              <w:t xml:space="preserve">MLA </w:t>
            </w:r>
            <w:r w:rsidR="00BD04FA" w:rsidRPr="001926CE">
              <w:rPr>
                <w:u w:val="single"/>
              </w:rPr>
              <w:t>format on your</w:t>
            </w:r>
            <w:r w:rsidR="000A142F" w:rsidRPr="001926CE">
              <w:rPr>
                <w:u w:val="single"/>
              </w:rPr>
              <w:t xml:space="preserve"> works cited </w:t>
            </w:r>
            <w:r w:rsidR="00A6703D" w:rsidRPr="001926CE">
              <w:rPr>
                <w:u w:val="single"/>
              </w:rPr>
              <w:t xml:space="preserve">section of your </w:t>
            </w:r>
            <w:r w:rsidR="000476BF">
              <w:rPr>
                <w:u w:val="single"/>
              </w:rPr>
              <w:t>handout</w:t>
            </w:r>
            <w:r w:rsidR="00791140">
              <w:t>. This step is</w:t>
            </w:r>
            <w:r w:rsidR="000476BF">
              <w:t xml:space="preserve"> very important </w:t>
            </w:r>
            <w:r w:rsidR="00791140">
              <w:t>when</w:t>
            </w:r>
            <w:r w:rsidR="00A6703D">
              <w:t xml:space="preserve"> you consult </w:t>
            </w:r>
            <w:r w:rsidR="00791140">
              <w:t xml:space="preserve">outside sources to help you navigate your writer’s style. </w:t>
            </w:r>
            <w:r w:rsidR="00DD688F">
              <w:t>Each student should consult</w:t>
            </w:r>
            <w:r w:rsidR="00791140">
              <w:t xml:space="preserve"> </w:t>
            </w:r>
            <w:r w:rsidR="00DD688F">
              <w:t>at</w:t>
            </w:r>
            <w:r w:rsidR="00791140">
              <w:t xml:space="preserve"> least one book review from a reputable source is necessary to exceed e</w:t>
            </w:r>
            <w:r w:rsidR="00800AEF">
              <w:t xml:space="preserve">xpectations. </w:t>
            </w:r>
            <w:r w:rsidR="00DD688F" w:rsidRPr="00C61323">
              <w:rPr>
                <w:u w:val="single"/>
              </w:rPr>
              <w:t>Only one Works Cited for the group is needed</w:t>
            </w:r>
            <w:r w:rsidR="00DD688F" w:rsidRPr="00C61323">
              <w:t>.</w:t>
            </w:r>
          </w:p>
          <w:p w:rsidR="00D24A1D" w:rsidRPr="00D24A1D" w:rsidRDefault="00D24A1D" w:rsidP="00D24A1D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  <w:tr w:rsidR="000A142F" w:rsidTr="000A142F">
        <w:tc>
          <w:tcPr>
            <w:tcW w:w="10530" w:type="dxa"/>
            <w:gridSpan w:val="3"/>
          </w:tcPr>
          <w:p w:rsidR="003502FA" w:rsidRPr="001926CE" w:rsidRDefault="00A6703D" w:rsidP="00DD68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0164C">
              <w:rPr>
                <w:b/>
                <w:sz w:val="24"/>
                <w:szCs w:val="24"/>
              </w:rPr>
              <w:t>LINKS</w:t>
            </w:r>
            <w:r w:rsidR="00DD688F" w:rsidRPr="00C0164C">
              <w:rPr>
                <w:b/>
                <w:sz w:val="24"/>
                <w:szCs w:val="24"/>
              </w:rPr>
              <w:t xml:space="preserve"> &amp; EMAIL</w:t>
            </w:r>
            <w:r w:rsidR="003502FA" w:rsidRPr="00C0164C">
              <w:rPr>
                <w:b/>
                <w:sz w:val="24"/>
                <w:szCs w:val="24"/>
              </w:rPr>
              <w:t>:</w:t>
            </w:r>
            <w:r w:rsidR="003502FA" w:rsidRPr="00C0164C">
              <w:rPr>
                <w:b/>
              </w:rPr>
              <w:t xml:space="preserve"> </w:t>
            </w:r>
            <w:r w:rsidRPr="00C0164C">
              <w:rPr>
                <w:rFonts w:cs="Arial"/>
                <w:u w:val="single"/>
                <w:shd w:val="clear" w:color="auto" w:fill="FFFFFF"/>
              </w:rPr>
              <w:t>Your</w:t>
            </w:r>
            <w:r w:rsidR="0005653A" w:rsidRPr="00C0164C">
              <w:rPr>
                <w:rFonts w:cs="Arial"/>
                <w:u w:val="single"/>
                <w:shd w:val="clear" w:color="auto" w:fill="FFFFFF"/>
              </w:rPr>
              <w:t xml:space="preserve"> group </w:t>
            </w:r>
            <w:r w:rsidRPr="00C0164C">
              <w:rPr>
                <w:rFonts w:cs="Arial"/>
                <w:u w:val="single"/>
                <w:shd w:val="clear" w:color="auto" w:fill="FFFFFF"/>
              </w:rPr>
              <w:t xml:space="preserve">leader will </w:t>
            </w:r>
            <w:r w:rsidR="00DD688F" w:rsidRPr="00C0164C">
              <w:rPr>
                <w:rFonts w:cs="Arial"/>
                <w:u w:val="single"/>
                <w:shd w:val="clear" w:color="auto" w:fill="FFFFFF"/>
              </w:rPr>
              <w:t>share (via email) the podcast embed code with me</w:t>
            </w:r>
            <w:r w:rsidRPr="00C0164C">
              <w:rPr>
                <w:rFonts w:cs="Arial"/>
                <w:shd w:val="clear" w:color="auto" w:fill="FFFFFF"/>
              </w:rPr>
              <w:t xml:space="preserve"> (</w:t>
            </w:r>
            <w:r w:rsidR="00DD688F" w:rsidRPr="00C0164C">
              <w:rPr>
                <w:rFonts w:cs="Arial"/>
                <w:shd w:val="clear" w:color="auto" w:fill="FFFFFF"/>
              </w:rPr>
              <w:t>noting</w:t>
            </w:r>
            <w:r w:rsidRPr="00C0164C">
              <w:rPr>
                <w:rFonts w:cs="Arial"/>
                <w:shd w:val="clear" w:color="auto" w:fill="FFFFFF"/>
              </w:rPr>
              <w:t xml:space="preserve"> each group member’s name) </w:t>
            </w:r>
            <w:r w:rsidR="00DD688F" w:rsidRPr="00C0164C">
              <w:rPr>
                <w:rFonts w:cs="Arial"/>
                <w:u w:val="single"/>
                <w:shd w:val="clear" w:color="auto" w:fill="FFFFFF"/>
              </w:rPr>
              <w:t>in the subject line</w:t>
            </w:r>
            <w:r w:rsidR="00DD688F" w:rsidRPr="00C0164C">
              <w:rPr>
                <w:rFonts w:cs="Arial"/>
                <w:shd w:val="clear" w:color="auto" w:fill="FFFFFF"/>
              </w:rPr>
              <w:t xml:space="preserve">, and the group leader will </w:t>
            </w:r>
            <w:r w:rsidR="00DD688F" w:rsidRPr="00C0164C">
              <w:rPr>
                <w:rFonts w:cs="Arial"/>
                <w:u w:val="single"/>
                <w:shd w:val="clear" w:color="auto" w:fill="FFFFFF"/>
              </w:rPr>
              <w:t xml:space="preserve">attach the group’s handout + works cited </w:t>
            </w:r>
            <w:r w:rsidR="000476BF">
              <w:rPr>
                <w:rFonts w:cs="Arial"/>
                <w:u w:val="single"/>
                <w:shd w:val="clear" w:color="auto" w:fill="FFFFFF"/>
              </w:rPr>
              <w:t xml:space="preserve">(as a single, unified document) </w:t>
            </w:r>
            <w:r w:rsidR="00DD688F" w:rsidRPr="00C0164C">
              <w:rPr>
                <w:rFonts w:cs="Arial"/>
                <w:u w:val="single"/>
                <w:shd w:val="clear" w:color="auto" w:fill="FFFFFF"/>
              </w:rPr>
              <w:t>to the email and submit a printed copy to me on the specified due date</w:t>
            </w:r>
            <w:r w:rsidR="00DD688F" w:rsidRPr="00C0164C">
              <w:rPr>
                <w:rFonts w:cs="Arial"/>
                <w:shd w:val="clear" w:color="auto" w:fill="FFFFFF"/>
              </w:rPr>
              <w:t>. The idea is that I should be able to listen to your podcast and look at your group’s handout.</w:t>
            </w:r>
            <w:bookmarkStart w:id="0" w:name="_GoBack"/>
            <w:bookmarkEnd w:id="0"/>
          </w:p>
        </w:tc>
      </w:tr>
      <w:tr w:rsidR="00596FE2" w:rsidTr="00C83702">
        <w:tc>
          <w:tcPr>
            <w:tcW w:w="2862" w:type="dxa"/>
            <w:shd w:val="clear" w:color="auto" w:fill="D9D9D9" w:themeFill="background1" w:themeFillShade="D9"/>
          </w:tcPr>
          <w:p w:rsidR="00D24A1D" w:rsidRPr="00D24A1D" w:rsidRDefault="00C61323" w:rsidP="00D24A1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7668" w:type="dxa"/>
            <w:gridSpan w:val="2"/>
          </w:tcPr>
          <w:p w:rsidR="00C61323" w:rsidRDefault="00C61323" w:rsidP="00C61323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61323" w:rsidTr="006E7409">
        <w:tc>
          <w:tcPr>
            <w:tcW w:w="10530" w:type="dxa"/>
            <w:gridSpan w:val="3"/>
            <w:shd w:val="clear" w:color="auto" w:fill="D9D9D9" w:themeFill="background1" w:themeFillShade="D9"/>
          </w:tcPr>
          <w:p w:rsidR="00C61323" w:rsidRPr="000E7479" w:rsidRDefault="00C61323" w:rsidP="00C61323">
            <w:pPr>
              <w:rPr>
                <w:b/>
                <w:sz w:val="28"/>
                <w:szCs w:val="28"/>
              </w:rPr>
            </w:pPr>
            <w:r w:rsidRPr="000E7479">
              <w:rPr>
                <w:b/>
                <w:sz w:val="28"/>
                <w:szCs w:val="28"/>
              </w:rPr>
              <w:lastRenderedPageBreak/>
              <w:t>Choice Book Content – Student One</w:t>
            </w:r>
          </w:p>
        </w:tc>
      </w:tr>
      <w:tr w:rsidR="00596FE2" w:rsidTr="004314A4">
        <w:trPr>
          <w:trHeight w:val="2879"/>
        </w:trPr>
        <w:tc>
          <w:tcPr>
            <w:tcW w:w="5130" w:type="dxa"/>
            <w:gridSpan w:val="2"/>
          </w:tcPr>
          <w:p w:rsidR="00C61323" w:rsidRDefault="00C61323" w:rsidP="00C61323"/>
          <w:p w:rsidR="00C61323" w:rsidRPr="004314A4" w:rsidRDefault="00C61323" w:rsidP="000E7479">
            <w:pPr>
              <w:rPr>
                <w:sz w:val="24"/>
                <w:szCs w:val="24"/>
              </w:rPr>
            </w:pPr>
            <w:r w:rsidRPr="004314A4">
              <w:rPr>
                <w:sz w:val="24"/>
                <w:szCs w:val="24"/>
              </w:rPr>
              <w:t>When adding text in a handout</w:t>
            </w:r>
            <w:r w:rsidRPr="004314A4">
              <w:rPr>
                <w:b/>
                <w:sz w:val="24"/>
                <w:szCs w:val="24"/>
              </w:rPr>
              <w:t>, I find it easier to place text in compartments. I</w:t>
            </w:r>
            <w:r w:rsidR="00E400A2" w:rsidRPr="004314A4">
              <w:rPr>
                <w:b/>
                <w:sz w:val="24"/>
                <w:szCs w:val="24"/>
              </w:rPr>
              <w:t>t</w:t>
            </w:r>
            <w:r w:rsidRPr="004314A4">
              <w:rPr>
                <w:b/>
                <w:sz w:val="24"/>
                <w:szCs w:val="24"/>
              </w:rPr>
              <w:t xml:space="preserve"> helps the reader to navigate the text more easily. You can do this in Word or Google Docs by adding a table. </w:t>
            </w:r>
            <w:r w:rsidRPr="004314A4">
              <w:rPr>
                <w:sz w:val="24"/>
                <w:szCs w:val="24"/>
              </w:rPr>
              <w:t>It is also easy to determine how much you’ve co</w:t>
            </w:r>
            <w:r w:rsidR="000E7479" w:rsidRPr="004314A4">
              <w:rPr>
                <w:sz w:val="24"/>
                <w:szCs w:val="24"/>
              </w:rPr>
              <w:t xml:space="preserve">ntributed to your document by highlighting the text and looking down at the bottom of the page. When I stop and do that with this sentence, I see that I have </w:t>
            </w:r>
            <w:r w:rsidR="00E400A2" w:rsidRPr="004314A4">
              <w:rPr>
                <w:sz w:val="24"/>
                <w:szCs w:val="24"/>
              </w:rPr>
              <w:t>80</w:t>
            </w:r>
            <w:r w:rsidR="000E7479" w:rsidRPr="004314A4">
              <w:rPr>
                <w:sz w:val="24"/>
                <w:szCs w:val="24"/>
              </w:rPr>
              <w:t xml:space="preserve"> words.</w:t>
            </w:r>
          </w:p>
        </w:tc>
        <w:tc>
          <w:tcPr>
            <w:tcW w:w="5400" w:type="dxa"/>
          </w:tcPr>
          <w:p w:rsidR="004314A4" w:rsidRDefault="004314A4" w:rsidP="00E400A2">
            <w:pPr>
              <w:jc w:val="center"/>
            </w:pPr>
          </w:p>
          <w:p w:rsidR="00C61323" w:rsidRDefault="000E7479" w:rsidP="00E400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2332" cy="134112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odDesig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738" cy="134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479" w:rsidRPr="00E400A2" w:rsidRDefault="000E7479" w:rsidP="00E400A2">
            <w:pPr>
              <w:jc w:val="right"/>
              <w:rPr>
                <w:i/>
                <w:sz w:val="20"/>
                <w:szCs w:val="20"/>
              </w:rPr>
            </w:pPr>
            <w:r w:rsidRPr="00E400A2">
              <w:rPr>
                <w:i/>
                <w:sz w:val="20"/>
                <w:szCs w:val="20"/>
              </w:rPr>
              <w:t xml:space="preserve">Borrowed from </w:t>
            </w:r>
            <w:r w:rsidRPr="00E400A2">
              <w:rPr>
                <w:b/>
                <w:i/>
                <w:sz w:val="20"/>
                <w:szCs w:val="20"/>
              </w:rPr>
              <w:t>Pinterest</w:t>
            </w:r>
          </w:p>
        </w:tc>
      </w:tr>
      <w:tr w:rsidR="000E7479" w:rsidTr="006E7409">
        <w:tc>
          <w:tcPr>
            <w:tcW w:w="10530" w:type="dxa"/>
            <w:gridSpan w:val="3"/>
            <w:shd w:val="clear" w:color="auto" w:fill="D9D9D9" w:themeFill="background1" w:themeFillShade="D9"/>
          </w:tcPr>
          <w:p w:rsidR="000E7479" w:rsidRPr="000E7479" w:rsidRDefault="000E7479" w:rsidP="00E400A2">
            <w:pPr>
              <w:jc w:val="right"/>
              <w:rPr>
                <w:b/>
                <w:sz w:val="28"/>
                <w:szCs w:val="28"/>
              </w:rPr>
            </w:pPr>
            <w:r w:rsidRPr="000E7479">
              <w:rPr>
                <w:b/>
                <w:sz w:val="28"/>
                <w:szCs w:val="28"/>
              </w:rPr>
              <w:t xml:space="preserve">Choice Book Content – </w:t>
            </w:r>
            <w:r w:rsidR="00E400A2">
              <w:rPr>
                <w:b/>
                <w:sz w:val="28"/>
                <w:szCs w:val="28"/>
              </w:rPr>
              <w:t>Continued</w:t>
            </w:r>
          </w:p>
        </w:tc>
      </w:tr>
      <w:tr w:rsidR="00596FE2" w:rsidTr="006E7409">
        <w:tc>
          <w:tcPr>
            <w:tcW w:w="5130" w:type="dxa"/>
            <w:gridSpan w:val="2"/>
          </w:tcPr>
          <w:p w:rsidR="004314A4" w:rsidRDefault="004314A4" w:rsidP="004314A4">
            <w:pPr>
              <w:tabs>
                <w:tab w:val="center" w:pos="2457"/>
              </w:tabs>
            </w:pPr>
          </w:p>
          <w:p w:rsidR="004314A4" w:rsidRDefault="004314A4" w:rsidP="004314A4">
            <w:pPr>
              <w:tabs>
                <w:tab w:val="center" w:pos="2457"/>
              </w:tabs>
            </w:pPr>
          </w:p>
          <w:p w:rsidR="00C61323" w:rsidRDefault="004314A4" w:rsidP="004314A4">
            <w:pPr>
              <w:tabs>
                <w:tab w:val="center" w:pos="2457"/>
              </w:tabs>
            </w:pPr>
            <w:r>
              <w:tab/>
            </w:r>
            <w:r w:rsidR="00596FE2">
              <w:rPr>
                <w:noProof/>
              </w:rPr>
              <w:drawing>
                <wp:inline distT="0" distB="0" distL="0" distR="0">
                  <wp:extent cx="3009900" cy="212847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signThink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244" cy="214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FE2" w:rsidRPr="00E400A2" w:rsidRDefault="00596FE2" w:rsidP="00C61323">
            <w:pPr>
              <w:rPr>
                <w:b/>
                <w:i/>
                <w:sz w:val="20"/>
                <w:szCs w:val="20"/>
              </w:rPr>
            </w:pPr>
            <w:r w:rsidRPr="00E400A2">
              <w:rPr>
                <w:i/>
                <w:sz w:val="20"/>
                <w:szCs w:val="20"/>
              </w:rPr>
              <w:t xml:space="preserve">Borrowed from </w:t>
            </w:r>
            <w:r w:rsidRPr="00E400A2">
              <w:rPr>
                <w:b/>
                <w:i/>
                <w:sz w:val="20"/>
                <w:szCs w:val="20"/>
              </w:rPr>
              <w:t>http://blog.roadtripnation.org</w:t>
            </w:r>
          </w:p>
        </w:tc>
        <w:tc>
          <w:tcPr>
            <w:tcW w:w="5400" w:type="dxa"/>
          </w:tcPr>
          <w:p w:rsidR="00596FE2" w:rsidRDefault="00596FE2" w:rsidP="00C61323"/>
          <w:p w:rsidR="00C61323" w:rsidRPr="004314A4" w:rsidRDefault="000E7479" w:rsidP="004314A4">
            <w:pPr>
              <w:rPr>
                <w:sz w:val="24"/>
                <w:szCs w:val="24"/>
              </w:rPr>
            </w:pPr>
            <w:r w:rsidRPr="004314A4">
              <w:rPr>
                <w:sz w:val="24"/>
                <w:szCs w:val="24"/>
              </w:rPr>
              <w:t xml:space="preserve">One of the things you’ll notice, is that </w:t>
            </w:r>
            <w:r w:rsidRPr="004314A4">
              <w:rPr>
                <w:b/>
                <w:sz w:val="24"/>
                <w:szCs w:val="24"/>
              </w:rPr>
              <w:t>I’ve staggered my text and images.</w:t>
            </w:r>
            <w:r w:rsidRPr="004314A4">
              <w:rPr>
                <w:sz w:val="24"/>
                <w:szCs w:val="24"/>
              </w:rPr>
              <w:t xml:space="preserve"> This lends a certain amount of balance to my handout sample. You may also note that </w:t>
            </w:r>
            <w:r w:rsidRPr="004314A4">
              <w:rPr>
                <w:b/>
                <w:sz w:val="24"/>
                <w:szCs w:val="24"/>
              </w:rPr>
              <w:t>I’m varying my font size in meaningful but consistent ways</w:t>
            </w:r>
            <w:r w:rsidRPr="004314A4">
              <w:rPr>
                <w:sz w:val="24"/>
                <w:szCs w:val="24"/>
              </w:rPr>
              <w:t xml:space="preserve"> to help the reader navigate the text more meaningfully. The image</w:t>
            </w:r>
            <w:r w:rsidR="004314A4">
              <w:rPr>
                <w:sz w:val="24"/>
                <w:szCs w:val="24"/>
              </w:rPr>
              <w:t>s</w:t>
            </w:r>
            <w:r w:rsidRPr="004314A4">
              <w:rPr>
                <w:sz w:val="24"/>
                <w:szCs w:val="24"/>
              </w:rPr>
              <w:t xml:space="preserve"> </w:t>
            </w:r>
            <w:r w:rsidR="004314A4">
              <w:rPr>
                <w:sz w:val="24"/>
                <w:szCs w:val="24"/>
              </w:rPr>
              <w:t>are</w:t>
            </w:r>
            <w:r w:rsidRPr="004314A4">
              <w:rPr>
                <w:sz w:val="24"/>
                <w:szCs w:val="24"/>
              </w:rPr>
              <w:t xml:space="preserve"> also captioned. In so doing, it is not necessary to note the sources of the images on your Works Cited.</w:t>
            </w:r>
            <w:r w:rsidR="00596FE2" w:rsidRPr="004314A4">
              <w:rPr>
                <w:sz w:val="24"/>
                <w:szCs w:val="24"/>
              </w:rPr>
              <w:t xml:space="preserve"> </w:t>
            </w:r>
            <w:r w:rsidR="00596FE2" w:rsidRPr="004314A4">
              <w:rPr>
                <w:b/>
                <w:sz w:val="24"/>
                <w:szCs w:val="24"/>
              </w:rPr>
              <w:t>Obviously, the design challenge your group will encounter is that you all may have individual design desires that are not met.</w:t>
            </w:r>
            <w:r w:rsidR="00596FE2" w:rsidRPr="004314A4">
              <w:rPr>
                <w:sz w:val="24"/>
                <w:szCs w:val="24"/>
              </w:rPr>
              <w:t xml:space="preserve"> Don’t despair. This group activity is meant to serve an introduction to the challenges of design and style that you’ll be asked to solve as an individual later in the </w:t>
            </w:r>
            <w:r w:rsidR="004314A4">
              <w:rPr>
                <w:sz w:val="24"/>
                <w:szCs w:val="24"/>
              </w:rPr>
              <w:t>semester. This paragraph has 129</w:t>
            </w:r>
            <w:r w:rsidR="00596FE2" w:rsidRPr="004314A4">
              <w:rPr>
                <w:sz w:val="24"/>
                <w:szCs w:val="24"/>
              </w:rPr>
              <w:t xml:space="preserve"> words.</w:t>
            </w:r>
          </w:p>
        </w:tc>
      </w:tr>
      <w:tr w:rsidR="00596FE2" w:rsidTr="006E7409">
        <w:tc>
          <w:tcPr>
            <w:tcW w:w="10530" w:type="dxa"/>
            <w:gridSpan w:val="3"/>
            <w:shd w:val="clear" w:color="auto" w:fill="D9D9D9" w:themeFill="background1" w:themeFillShade="D9"/>
          </w:tcPr>
          <w:p w:rsidR="00596FE2" w:rsidRPr="00E400A2" w:rsidRDefault="00596FE2" w:rsidP="00E400A2">
            <w:pPr>
              <w:rPr>
                <w:b/>
                <w:sz w:val="28"/>
                <w:szCs w:val="28"/>
              </w:rPr>
            </w:pPr>
            <w:r w:rsidRPr="00E400A2">
              <w:rPr>
                <w:b/>
                <w:sz w:val="28"/>
                <w:szCs w:val="28"/>
              </w:rPr>
              <w:t xml:space="preserve">Choice Book Content – </w:t>
            </w:r>
            <w:r w:rsidR="00E400A2" w:rsidRPr="00E400A2">
              <w:rPr>
                <w:b/>
                <w:sz w:val="28"/>
                <w:szCs w:val="28"/>
              </w:rPr>
              <w:t>Another Important Idea</w:t>
            </w:r>
            <w:r w:rsidR="006E7409">
              <w:rPr>
                <w:b/>
                <w:sz w:val="28"/>
                <w:szCs w:val="28"/>
              </w:rPr>
              <w:t>…</w:t>
            </w:r>
          </w:p>
        </w:tc>
      </w:tr>
      <w:tr w:rsidR="00596FE2" w:rsidTr="006E7409">
        <w:tc>
          <w:tcPr>
            <w:tcW w:w="5130" w:type="dxa"/>
            <w:gridSpan w:val="2"/>
          </w:tcPr>
          <w:p w:rsidR="00596FE2" w:rsidRDefault="00596FE2" w:rsidP="00C61323"/>
          <w:p w:rsidR="00C61323" w:rsidRPr="004314A4" w:rsidRDefault="00596FE2" w:rsidP="00E400A2">
            <w:pPr>
              <w:rPr>
                <w:sz w:val="24"/>
                <w:szCs w:val="24"/>
              </w:rPr>
            </w:pPr>
            <w:r w:rsidRPr="004314A4">
              <w:rPr>
                <w:sz w:val="24"/>
                <w:szCs w:val="24"/>
              </w:rPr>
              <w:t xml:space="preserve">The final point I will make relates to the relatively generic quality of this handout sample. </w:t>
            </w:r>
            <w:r w:rsidRPr="004314A4">
              <w:rPr>
                <w:b/>
                <w:sz w:val="24"/>
                <w:szCs w:val="24"/>
              </w:rPr>
              <w:t xml:space="preserve">I don’t wish to be prescriptive about design with this document but to inspire your group’s design choices. </w:t>
            </w:r>
            <w:r w:rsidRPr="004314A4">
              <w:rPr>
                <w:sz w:val="24"/>
                <w:szCs w:val="24"/>
              </w:rPr>
              <w:t xml:space="preserve">You have more text and images to contribute, as well as in-text citations and a works cited. </w:t>
            </w:r>
            <w:r w:rsidRPr="004314A4">
              <w:rPr>
                <w:b/>
                <w:sz w:val="24"/>
                <w:szCs w:val="24"/>
              </w:rPr>
              <w:t xml:space="preserve">At a glance you can see that this handout will be about </w:t>
            </w:r>
            <w:r w:rsidR="00E400A2" w:rsidRPr="004314A4">
              <w:rPr>
                <w:b/>
                <w:sz w:val="24"/>
                <w:szCs w:val="24"/>
              </w:rPr>
              <w:t>one page per student, not including the group’s Works Cited page.</w:t>
            </w:r>
            <w:r w:rsidR="00E400A2" w:rsidRPr="004314A4">
              <w:rPr>
                <w:sz w:val="24"/>
                <w:szCs w:val="24"/>
              </w:rPr>
              <w:t xml:space="preserve"> I’ve indicated the amount of text in each section so that you can have an idea about what to expect. For instance, this block of text has 103 words.</w:t>
            </w:r>
          </w:p>
        </w:tc>
        <w:tc>
          <w:tcPr>
            <w:tcW w:w="5400" w:type="dxa"/>
          </w:tcPr>
          <w:p w:rsidR="004314A4" w:rsidRDefault="004314A4" w:rsidP="00E400A2">
            <w:pPr>
              <w:jc w:val="center"/>
            </w:pPr>
          </w:p>
          <w:p w:rsidR="00C61323" w:rsidRDefault="00E400A2" w:rsidP="00E400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5040" cy="22250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ignThinking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00A2" w:rsidRPr="00E400A2" w:rsidRDefault="00E400A2" w:rsidP="00E400A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</w:t>
            </w:r>
            <w:r w:rsidRPr="00E400A2">
              <w:rPr>
                <w:i/>
                <w:sz w:val="20"/>
                <w:szCs w:val="20"/>
              </w:rPr>
              <w:t>Borrowed from</w:t>
            </w:r>
            <w:r w:rsidRPr="00E400A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400A2">
              <w:rPr>
                <w:b/>
                <w:i/>
                <w:sz w:val="20"/>
                <w:szCs w:val="20"/>
              </w:rPr>
              <w:t>Edutopia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585AE7" w:rsidRDefault="00585AE7" w:rsidP="00C61323"/>
    <w:sectPr w:rsidR="00585AE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FA" w:rsidRDefault="003502FA" w:rsidP="003502FA">
      <w:pPr>
        <w:spacing w:after="0" w:line="240" w:lineRule="auto"/>
      </w:pPr>
      <w:r>
        <w:separator/>
      </w:r>
    </w:p>
  </w:endnote>
  <w:endnote w:type="continuationSeparator" w:id="0">
    <w:p w:rsidR="003502FA" w:rsidRDefault="003502FA" w:rsidP="0035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FA" w:rsidRDefault="003502FA" w:rsidP="003502FA">
      <w:pPr>
        <w:spacing w:after="0" w:line="240" w:lineRule="auto"/>
      </w:pPr>
      <w:r>
        <w:separator/>
      </w:r>
    </w:p>
  </w:footnote>
  <w:footnote w:type="continuationSeparator" w:id="0">
    <w:p w:rsidR="003502FA" w:rsidRDefault="003502FA" w:rsidP="0035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FA" w:rsidRPr="006E7409" w:rsidRDefault="003502FA" w:rsidP="00BD04FA">
    <w:pPr>
      <w:jc w:val="center"/>
      <w:rPr>
        <w:b/>
      </w:rPr>
    </w:pPr>
    <w:r w:rsidRPr="006E7409">
      <w:rPr>
        <w:b/>
      </w:rPr>
      <w:t xml:space="preserve">Directions &amp; Checklist for </w:t>
    </w:r>
    <w:r w:rsidR="006E7409" w:rsidRPr="006E7409">
      <w:rPr>
        <w:b/>
      </w:rPr>
      <w:t>Podcast &amp; Handout</w:t>
    </w:r>
    <w:r w:rsidR="00BD04FA" w:rsidRPr="006E7409">
      <w:rPr>
        <w:b/>
      </w:rPr>
      <w:t xml:space="preserve"> Creation</w:t>
    </w:r>
    <w:r w:rsidR="001926CE" w:rsidRPr="006E7409">
      <w:rPr>
        <w:b/>
      </w:rPr>
      <w:t xml:space="preserve"> – </w:t>
    </w:r>
    <w:r w:rsidR="006E7409" w:rsidRPr="006E7409">
      <w:rPr>
        <w:b/>
      </w:rPr>
      <w:t xml:space="preserve">Group </w:t>
    </w:r>
    <w:r w:rsidR="001926CE" w:rsidRPr="006E7409">
      <w:rPr>
        <w:b/>
      </w:rPr>
      <w:t xml:space="preserve">Summer </w:t>
    </w:r>
    <w:r w:rsidR="006E7409" w:rsidRPr="006E7409">
      <w:rPr>
        <w:b/>
      </w:rPr>
      <w:t xml:space="preserve">AP </w:t>
    </w:r>
    <w:r w:rsidR="001926CE" w:rsidRPr="006E7409">
      <w:rPr>
        <w:b/>
      </w:rPr>
      <w:t>Reading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2A8"/>
    <w:multiLevelType w:val="hybridMultilevel"/>
    <w:tmpl w:val="048E1358"/>
    <w:lvl w:ilvl="0" w:tplc="EC0E7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D2583"/>
    <w:multiLevelType w:val="multilevel"/>
    <w:tmpl w:val="9FE4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93706"/>
    <w:multiLevelType w:val="hybridMultilevel"/>
    <w:tmpl w:val="A128FB3E"/>
    <w:lvl w:ilvl="0" w:tplc="E0C0D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5511"/>
    <w:multiLevelType w:val="hybridMultilevel"/>
    <w:tmpl w:val="247864BE"/>
    <w:lvl w:ilvl="0" w:tplc="36CA5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7"/>
    <w:rsid w:val="000476BF"/>
    <w:rsid w:val="0005653A"/>
    <w:rsid w:val="000A142F"/>
    <w:rsid w:val="000E7479"/>
    <w:rsid w:val="001926CE"/>
    <w:rsid w:val="002807D4"/>
    <w:rsid w:val="002855C6"/>
    <w:rsid w:val="002D494F"/>
    <w:rsid w:val="003502FA"/>
    <w:rsid w:val="003C715A"/>
    <w:rsid w:val="004314A4"/>
    <w:rsid w:val="0050104B"/>
    <w:rsid w:val="005760F4"/>
    <w:rsid w:val="00585AE7"/>
    <w:rsid w:val="005876B7"/>
    <w:rsid w:val="00596FE2"/>
    <w:rsid w:val="005E256D"/>
    <w:rsid w:val="00604B1E"/>
    <w:rsid w:val="006E7409"/>
    <w:rsid w:val="00771DCC"/>
    <w:rsid w:val="00791140"/>
    <w:rsid w:val="007F45D7"/>
    <w:rsid w:val="00800AEF"/>
    <w:rsid w:val="00870A45"/>
    <w:rsid w:val="00910E21"/>
    <w:rsid w:val="009B62D6"/>
    <w:rsid w:val="00A6703D"/>
    <w:rsid w:val="00A85577"/>
    <w:rsid w:val="00AA46BF"/>
    <w:rsid w:val="00BD04FA"/>
    <w:rsid w:val="00C0164C"/>
    <w:rsid w:val="00C61323"/>
    <w:rsid w:val="00C83702"/>
    <w:rsid w:val="00D24A1D"/>
    <w:rsid w:val="00D82001"/>
    <w:rsid w:val="00DD688F"/>
    <w:rsid w:val="00DD7803"/>
    <w:rsid w:val="00E400A2"/>
    <w:rsid w:val="00E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736EF-1168-4C24-AB0F-D8788573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6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6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76B7"/>
    <w:pPr>
      <w:ind w:left="720"/>
      <w:contextualSpacing/>
    </w:pPr>
  </w:style>
  <w:style w:type="table" w:styleId="TableGrid">
    <w:name w:val="Table Grid"/>
    <w:basedOn w:val="TableNormal"/>
    <w:uiPriority w:val="39"/>
    <w:rsid w:val="000A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502FA"/>
  </w:style>
  <w:style w:type="paragraph" w:styleId="Header">
    <w:name w:val="header"/>
    <w:basedOn w:val="Normal"/>
    <w:link w:val="HeaderChar"/>
    <w:uiPriority w:val="99"/>
    <w:unhideWhenUsed/>
    <w:rsid w:val="0035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FA"/>
  </w:style>
  <w:style w:type="paragraph" w:styleId="Footer">
    <w:name w:val="footer"/>
    <w:basedOn w:val="Normal"/>
    <w:link w:val="FooterChar"/>
    <w:uiPriority w:val="99"/>
    <w:unhideWhenUsed/>
    <w:rsid w:val="0035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FA"/>
  </w:style>
  <w:style w:type="paragraph" w:styleId="BalloonText">
    <w:name w:val="Balloon Text"/>
    <w:basedOn w:val="Normal"/>
    <w:link w:val="BalloonTextChar"/>
    <w:uiPriority w:val="99"/>
    <w:semiHidden/>
    <w:unhideWhenUsed/>
    <w:rsid w:val="00DD6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yp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B0EC-5750-4CDD-A45F-D467FE1E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10</cp:revision>
  <cp:lastPrinted>2017-06-09T13:48:00Z</cp:lastPrinted>
  <dcterms:created xsi:type="dcterms:W3CDTF">2017-06-09T13:35:00Z</dcterms:created>
  <dcterms:modified xsi:type="dcterms:W3CDTF">2017-08-23T13:53:00Z</dcterms:modified>
</cp:coreProperties>
</file>